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DE6F5" w14:textId="77777777" w:rsidR="001A2CE4" w:rsidRDefault="000B7568" w:rsidP="0099273F">
      <w:pPr>
        <w:jc w:val="center"/>
        <w:rPr>
          <w:b/>
          <w:color w:val="17365D" w:themeColor="text2" w:themeShade="BF"/>
          <w:sz w:val="32"/>
          <w:szCs w:val="32"/>
        </w:rPr>
      </w:pPr>
      <w:r>
        <w:rPr>
          <w:rFonts w:ascii="Lato" w:hAnsi="Lato" w:cs="Helvetica"/>
          <w:noProof/>
          <w:color w:val="337AB7"/>
          <w:sz w:val="21"/>
          <w:szCs w:val="21"/>
          <w:lang w:eastAsia="en-GB"/>
        </w:rPr>
        <w:drawing>
          <wp:inline distT="0" distB="0" distL="0" distR="0" wp14:anchorId="6DBBFB52" wp14:editId="5E086EE5">
            <wp:extent cx="1657350" cy="1268496"/>
            <wp:effectExtent l="0" t="0" r="0" b="8255"/>
            <wp:docPr id="2" name="Picture 2" descr="https://www.ela.kent.sch.uk/images/logo/Ethos_Logo_ELA_small.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la.kent.sch.uk/images/logo/Ethos_Logo_ELA_small.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268496"/>
                    </a:xfrm>
                    <a:prstGeom prst="rect">
                      <a:avLst/>
                    </a:prstGeom>
                    <a:noFill/>
                    <a:ln>
                      <a:noFill/>
                    </a:ln>
                  </pic:spPr>
                </pic:pic>
              </a:graphicData>
            </a:graphic>
          </wp:inline>
        </w:drawing>
      </w:r>
    </w:p>
    <w:p w14:paraId="7D519FCD" w14:textId="77777777" w:rsidR="0099273F" w:rsidRPr="0099273F" w:rsidRDefault="0099273F" w:rsidP="001A2CE4">
      <w:pPr>
        <w:jc w:val="center"/>
        <w:rPr>
          <w:b/>
          <w:color w:val="17365D" w:themeColor="text2" w:themeShade="BF"/>
          <w:sz w:val="32"/>
          <w:szCs w:val="32"/>
        </w:rPr>
      </w:pPr>
      <w:r w:rsidRPr="0099273F">
        <w:rPr>
          <w:b/>
          <w:color w:val="17365D" w:themeColor="text2" w:themeShade="BF"/>
          <w:sz w:val="32"/>
          <w:szCs w:val="32"/>
        </w:rPr>
        <w:t>Policy statement on provider access</w:t>
      </w:r>
    </w:p>
    <w:p w14:paraId="6B392656" w14:textId="77777777" w:rsidR="0099273F" w:rsidRDefault="0099273F" w:rsidP="0099273F">
      <w:pPr>
        <w:rPr>
          <w:sz w:val="24"/>
          <w:szCs w:val="24"/>
        </w:rPr>
      </w:pPr>
      <w:r>
        <w:t xml:space="preserve"> </w:t>
      </w:r>
      <w:r w:rsidR="000B7568">
        <w:rPr>
          <w:b/>
          <w:sz w:val="24"/>
          <w:szCs w:val="24"/>
        </w:rPr>
        <w:t>Enterprise Leaning Alliance</w:t>
      </w:r>
      <w:r>
        <w:t xml:space="preserve">: </w:t>
      </w:r>
      <w:r w:rsidRPr="0099273F">
        <w:rPr>
          <w:sz w:val="24"/>
          <w:szCs w:val="24"/>
        </w:rPr>
        <w:t>Provider Access Policy</w:t>
      </w:r>
    </w:p>
    <w:p w14:paraId="276F9723" w14:textId="77777777" w:rsidR="0099273F" w:rsidRPr="0099273F" w:rsidRDefault="0099273F" w:rsidP="0099273F">
      <w:pPr>
        <w:rPr>
          <w:u w:val="single"/>
        </w:rPr>
      </w:pPr>
      <w:r w:rsidRPr="0099273F">
        <w:rPr>
          <w:u w:val="single"/>
        </w:rPr>
        <w:t>Introduction</w:t>
      </w:r>
    </w:p>
    <w:p w14:paraId="15518F3B" w14:textId="77777777" w:rsidR="0099273F" w:rsidRDefault="0099273F" w:rsidP="0099273F">
      <w:r>
        <w:t>This policy statement sets out the s</w:t>
      </w:r>
      <w:r w:rsidR="000B7568">
        <w:t>chool’s</w:t>
      </w:r>
      <w:r>
        <w:t xml:space="preserve"> arrangements for managing the access of providers to pupils educated within the s</w:t>
      </w:r>
      <w:r w:rsidR="000B7568">
        <w:t>chool</w:t>
      </w:r>
      <w:r>
        <w:t xml:space="preserve"> for the purpose of giving them information about the provider’s education or training offer. This complies with the s</w:t>
      </w:r>
      <w:r w:rsidR="000B7568">
        <w:t>chool</w:t>
      </w:r>
      <w:r>
        <w:t>’s legal obligations under Section 42B of the Education Act 1997.</w:t>
      </w:r>
    </w:p>
    <w:p w14:paraId="6113EE60" w14:textId="204BCFE9" w:rsidR="000B7568" w:rsidRPr="003F7903" w:rsidRDefault="000B7568" w:rsidP="0099273F">
      <w:r w:rsidRPr="003F7903">
        <w:t xml:space="preserve">The Enterprise Learning Alliance (ELA) is a cross phase pupil referral unit which caters for young people between the ages of 11 and 16. The service covers a wide geographical area in South East Kent which includes Thanet, Sandwich, Deal and Dover. </w:t>
      </w:r>
      <w:r w:rsidR="006F2411" w:rsidRPr="00437301">
        <w:t>The ELA consists of three sites and the service caters for a maximum of 107 pupils at any one time accessing full time provision, as well as supporting additional pupils through outreach support in mainstream schools and the delivery of group and individualised behaviour intervention programmes on a part time basis.</w:t>
      </w:r>
    </w:p>
    <w:p w14:paraId="77277F27" w14:textId="77777777" w:rsidR="0099273F" w:rsidRPr="0099273F" w:rsidRDefault="0099273F" w:rsidP="0099273F">
      <w:pPr>
        <w:rPr>
          <w:u w:val="single"/>
        </w:rPr>
      </w:pPr>
      <w:r w:rsidRPr="0099273F">
        <w:rPr>
          <w:u w:val="single"/>
        </w:rPr>
        <w:t>Pupil entitlement</w:t>
      </w:r>
    </w:p>
    <w:p w14:paraId="3536F66F" w14:textId="77777777" w:rsidR="0099273F" w:rsidRDefault="0099273F" w:rsidP="0099273F">
      <w:r>
        <w:t>All pupils in years 8-13 are entitled:</w:t>
      </w:r>
    </w:p>
    <w:p w14:paraId="7A550333" w14:textId="77777777" w:rsidR="0099273F" w:rsidRDefault="0099273F" w:rsidP="0099273F">
      <w:pPr>
        <w:pStyle w:val="ListParagraph"/>
        <w:numPr>
          <w:ilvl w:val="0"/>
          <w:numId w:val="1"/>
        </w:numPr>
      </w:pPr>
      <w:r>
        <w:t>to find out about technical education qualifications and apprenticeships opportunities, as part of a careers programme which provides information on the full range of education and training options available at each transition point;</w:t>
      </w:r>
    </w:p>
    <w:p w14:paraId="5F46AC3A" w14:textId="77777777" w:rsidR="0099273F" w:rsidRDefault="0099273F" w:rsidP="0099273F">
      <w:pPr>
        <w:pStyle w:val="ListParagraph"/>
        <w:numPr>
          <w:ilvl w:val="0"/>
          <w:numId w:val="1"/>
        </w:numPr>
      </w:pPr>
      <w:r>
        <w:t>to hear from a range of local providers about the opportunities they offer, including technical education and apprenticeships – through options events, assemblies and group discussions and taster events;</w:t>
      </w:r>
    </w:p>
    <w:p w14:paraId="151CF0BE" w14:textId="066A6F57" w:rsidR="0099273F" w:rsidRDefault="0099273F" w:rsidP="0099273F">
      <w:pPr>
        <w:pStyle w:val="ListParagraph"/>
        <w:numPr>
          <w:ilvl w:val="0"/>
          <w:numId w:val="1"/>
        </w:numPr>
      </w:pPr>
      <w:proofErr w:type="gramStart"/>
      <w:r>
        <w:t>to</w:t>
      </w:r>
      <w:proofErr w:type="gramEnd"/>
      <w:r>
        <w:t xml:space="preserve"> understand how to make applications for the full range of academic and technical courses.</w:t>
      </w:r>
    </w:p>
    <w:p w14:paraId="3905D820"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b/>
          <w:bCs/>
          <w:color w:val="000000"/>
          <w:sz w:val="24"/>
          <w:szCs w:val="24"/>
          <w:lang w:eastAsia="en-GB"/>
        </w:rPr>
        <w:t>Encounters:</w:t>
      </w:r>
    </w:p>
    <w:p w14:paraId="30410F4E"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bdr w:val="none" w:sz="0" w:space="0" w:color="auto" w:frame="1"/>
          <w:lang w:eastAsia="en-GB"/>
        </w:rPr>
        <w:t>These encounters are mandatory and there will be a minimum of two encounters for pupils during the 'first key phase' (Year 7 to 9) and two encounters for pupils during the 'second key phase' (year 10 to 11). (The 'third key phase' does not apply to our provision as we do not have year 12 or 13). </w:t>
      </w:r>
    </w:p>
    <w:p w14:paraId="4AF4E858"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p>
    <w:p w14:paraId="30825CF9"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These provider encounters will be scheduled during the main school hours and the provider will be given a reasonable amount of time to:</w:t>
      </w:r>
    </w:p>
    <w:p w14:paraId="1435909B" w14:textId="77777777" w:rsidR="007625C2" w:rsidRPr="007625C2" w:rsidRDefault="007625C2" w:rsidP="007625C2">
      <w:pPr>
        <w:numPr>
          <w:ilvl w:val="0"/>
          <w:numId w:val="2"/>
        </w:numPr>
        <w:shd w:val="clear" w:color="auto" w:fill="FFFFFF"/>
        <w:spacing w:beforeAutospacing="1" w:after="0" w:afterAutospacing="1" w:line="240" w:lineRule="auto"/>
        <w:textAlignment w:val="baseline"/>
        <w:rPr>
          <w:rFonts w:ascii="Calibri" w:eastAsia="Times New Roman" w:hAnsi="Calibri" w:cs="Calibri"/>
          <w:color w:val="000000"/>
          <w:sz w:val="24"/>
          <w:szCs w:val="24"/>
          <w:lang w:eastAsia="en-GB"/>
        </w:rPr>
      </w:pPr>
      <w:proofErr w:type="gramStart"/>
      <w:r w:rsidRPr="007625C2">
        <w:rPr>
          <w:rFonts w:ascii="Calibri" w:eastAsia="Times New Roman" w:hAnsi="Calibri" w:cs="Calibri"/>
          <w:color w:val="000000"/>
          <w:sz w:val="24"/>
          <w:szCs w:val="24"/>
          <w:bdr w:val="none" w:sz="0" w:space="0" w:color="auto" w:frame="1"/>
          <w:lang w:eastAsia="en-GB"/>
        </w:rPr>
        <w:t>share</w:t>
      </w:r>
      <w:proofErr w:type="gramEnd"/>
      <w:r w:rsidRPr="007625C2">
        <w:rPr>
          <w:rFonts w:ascii="Calibri" w:eastAsia="Times New Roman" w:hAnsi="Calibri" w:cs="Calibri"/>
          <w:color w:val="000000"/>
          <w:sz w:val="24"/>
          <w:szCs w:val="24"/>
          <w:bdr w:val="none" w:sz="0" w:space="0" w:color="auto" w:frame="1"/>
          <w:lang w:eastAsia="en-GB"/>
        </w:rPr>
        <w:t xml:space="preserve"> information about both the provider and the approved technical education qualification and apprenticeships that the provider offers. </w:t>
      </w:r>
    </w:p>
    <w:p w14:paraId="65F93D1C" w14:textId="77777777" w:rsidR="007625C2" w:rsidRPr="007625C2" w:rsidRDefault="007625C2" w:rsidP="007625C2">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Explain what career routes those options could lead to. </w:t>
      </w:r>
    </w:p>
    <w:p w14:paraId="25AA3ADB" w14:textId="77777777" w:rsidR="007625C2" w:rsidRPr="007625C2" w:rsidRDefault="007625C2" w:rsidP="007625C2">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Provide insights into what it might be like to learn or train with that provider (including the opportunity to meet staff and pupils from the provider)</w:t>
      </w:r>
    </w:p>
    <w:p w14:paraId="0EA0BBAD" w14:textId="77777777" w:rsidR="007625C2" w:rsidRPr="007625C2" w:rsidRDefault="007625C2" w:rsidP="007625C2">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Answer questions from pupils. </w:t>
      </w:r>
    </w:p>
    <w:p w14:paraId="474CA6B3"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b/>
          <w:bCs/>
          <w:color w:val="000000"/>
          <w:sz w:val="24"/>
          <w:szCs w:val="24"/>
          <w:lang w:eastAsia="en-GB"/>
        </w:rPr>
        <w:t>Meaningful provider encounters:</w:t>
      </w:r>
    </w:p>
    <w:p w14:paraId="62A40C79"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One encounter is defined as one meeting/session between pupils and one provider. We are committed to providing meaningful encounters to all pupils using the Making it meaningful checklist. Meaningful online engagement is also an option, and we ae open to providers that are able to provide online engagement with our pupils. </w:t>
      </w:r>
    </w:p>
    <w:p w14:paraId="4A7F69EE"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p>
    <w:p w14:paraId="150F9F7D"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b/>
          <w:bCs/>
          <w:color w:val="000000"/>
          <w:sz w:val="24"/>
          <w:szCs w:val="24"/>
          <w:lang w:eastAsia="en-GB"/>
        </w:rPr>
        <w:t>Previous provider:</w:t>
      </w:r>
    </w:p>
    <w:p w14:paraId="13663197"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In previous terms/years we have invited the following providers from the local area to speak to our pupils:</w:t>
      </w:r>
    </w:p>
    <w:p w14:paraId="528923A7"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National Rail</w:t>
      </w:r>
    </w:p>
    <w:p w14:paraId="7229A78A"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Fire Brigade</w:t>
      </w:r>
    </w:p>
    <w:p w14:paraId="430D4C39"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Police</w:t>
      </w:r>
    </w:p>
    <w:p w14:paraId="7032008B"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PSCO's</w:t>
      </w:r>
    </w:p>
    <w:p w14:paraId="494BCC88"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NHS</w:t>
      </w:r>
    </w:p>
    <w:p w14:paraId="7BF256F1"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Thorley Tavern</w:t>
      </w:r>
    </w:p>
    <w:p w14:paraId="1AFE5E14"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TESCO</w:t>
      </w:r>
    </w:p>
    <w:p w14:paraId="2B6BE8ED"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P&amp;O</w:t>
      </w:r>
    </w:p>
    <w:p w14:paraId="65D3A6C2"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Palm Bay garage</w:t>
      </w:r>
    </w:p>
    <w:p w14:paraId="03B15871"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proofErr w:type="spellStart"/>
      <w:r w:rsidRPr="007625C2">
        <w:rPr>
          <w:rFonts w:ascii="Calibri" w:eastAsia="Times New Roman" w:hAnsi="Calibri" w:cs="Calibri"/>
          <w:color w:val="000000"/>
          <w:sz w:val="24"/>
          <w:szCs w:val="24"/>
          <w:lang w:eastAsia="en-GB"/>
        </w:rPr>
        <w:t>Bruks</w:t>
      </w:r>
      <w:proofErr w:type="spellEnd"/>
      <w:r w:rsidRPr="007625C2">
        <w:rPr>
          <w:rFonts w:ascii="Calibri" w:eastAsia="Times New Roman" w:hAnsi="Calibri" w:cs="Calibri"/>
          <w:color w:val="000000"/>
          <w:sz w:val="24"/>
          <w:szCs w:val="24"/>
          <w:lang w:eastAsia="en-GB"/>
        </w:rPr>
        <w:t xml:space="preserve"> Tree Surgery</w:t>
      </w:r>
    </w:p>
    <w:p w14:paraId="459A931C"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East Kent College</w:t>
      </w:r>
    </w:p>
    <w:p w14:paraId="560A6B84"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Kent Training and Apprenticeships</w:t>
      </w:r>
    </w:p>
    <w:p w14:paraId="68CB98B1"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Liberty training</w:t>
      </w:r>
    </w:p>
    <w:p w14:paraId="65ADB429"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Catch22 training</w:t>
      </w:r>
    </w:p>
    <w:p w14:paraId="53E57E62"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Apprenticeship support and Knowledge</w:t>
      </w:r>
    </w:p>
    <w:p w14:paraId="262E4840"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p>
    <w:p w14:paraId="58968023"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b/>
          <w:bCs/>
          <w:color w:val="000000"/>
          <w:sz w:val="24"/>
          <w:szCs w:val="24"/>
          <w:lang w:eastAsia="en-GB"/>
        </w:rPr>
        <w:t>Destinations of our pupils: </w:t>
      </w:r>
    </w:p>
    <w:p w14:paraId="20BEA418"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Last year our year 11 pupils moved to a range of providers in the local area after school:</w:t>
      </w:r>
    </w:p>
    <w:p w14:paraId="4CA9FD57"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Broadstairs College</w:t>
      </w:r>
    </w:p>
    <w:p w14:paraId="3068DD88"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Canterbury College</w:t>
      </w:r>
    </w:p>
    <w:p w14:paraId="4207659A"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Dover College</w:t>
      </w:r>
    </w:p>
    <w:p w14:paraId="30D18B74"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Kent Training and Apprenticeships</w:t>
      </w:r>
    </w:p>
    <w:p w14:paraId="71DFB80E"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Kent Scrapping</w:t>
      </w:r>
    </w:p>
    <w:p w14:paraId="2EA4E5E7"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Barista training</w:t>
      </w:r>
    </w:p>
    <w:p w14:paraId="0714894A"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Liberty training</w:t>
      </w:r>
    </w:p>
    <w:p w14:paraId="39E3A277"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Sainsbury's</w:t>
      </w:r>
    </w:p>
    <w:p w14:paraId="6CDC8D1D"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Wrexham Glyndwr University</w:t>
      </w:r>
    </w:p>
    <w:p w14:paraId="641E823A" w14:textId="77777777" w:rsidR="007625C2" w:rsidRPr="007625C2" w:rsidRDefault="007625C2" w:rsidP="007625C2">
      <w:pPr>
        <w:shd w:val="clear" w:color="auto" w:fill="FFFFFF"/>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Canterbury Christ Church University resulted in a T</w:t>
      </w:r>
      <w:r w:rsidRPr="007625C2">
        <w:rPr>
          <w:rFonts w:ascii="Calibri" w:eastAsia="Times New Roman" w:hAnsi="Calibri" w:cs="Calibri"/>
          <w:color w:val="000000"/>
          <w:sz w:val="24"/>
          <w:szCs w:val="24"/>
          <w:bdr w:val="none" w:sz="0" w:space="0" w:color="auto" w:frame="1"/>
          <w:shd w:val="clear" w:color="auto" w:fill="FFFFFF"/>
          <w:lang w:eastAsia="en-GB"/>
        </w:rPr>
        <w:t>eacher placement in Tanzania</w:t>
      </w:r>
    </w:p>
    <w:p w14:paraId="3C3E14E1" w14:textId="0176CC1B" w:rsidR="007625C2" w:rsidRDefault="007625C2" w:rsidP="007625C2"/>
    <w:p w14:paraId="4580E3E7" w14:textId="77777777" w:rsidR="007625C2" w:rsidRDefault="007625C2" w:rsidP="007625C2"/>
    <w:p w14:paraId="1AB72A6F" w14:textId="77777777" w:rsidR="0099273F" w:rsidRPr="0099273F" w:rsidRDefault="0099273F" w:rsidP="0099273F">
      <w:pPr>
        <w:rPr>
          <w:u w:val="single"/>
        </w:rPr>
      </w:pPr>
      <w:r w:rsidRPr="0099273F">
        <w:rPr>
          <w:u w:val="single"/>
        </w:rPr>
        <w:t>Management of provider access requests</w:t>
      </w:r>
    </w:p>
    <w:p w14:paraId="7A079DCE" w14:textId="77777777" w:rsidR="0099273F" w:rsidRPr="0099273F" w:rsidRDefault="0099273F" w:rsidP="0099273F">
      <w:pPr>
        <w:rPr>
          <w:b/>
        </w:rPr>
      </w:pPr>
      <w:r w:rsidRPr="0099273F">
        <w:rPr>
          <w:b/>
        </w:rPr>
        <w:t>Procedure</w:t>
      </w:r>
    </w:p>
    <w:p w14:paraId="7A432258" w14:textId="64EA42F5" w:rsidR="0099273F" w:rsidRDefault="0099273F" w:rsidP="0099273F">
      <w:r>
        <w:t xml:space="preserve">A provider wishing to request access should contact </w:t>
      </w:r>
      <w:r w:rsidR="004B3892">
        <w:t>Sam Burton</w:t>
      </w:r>
      <w:r w:rsidR="000B7568">
        <w:t>,</w:t>
      </w:r>
      <w:r w:rsidR="004B3892">
        <w:t xml:space="preserve"> Careers &amp;</w:t>
      </w:r>
      <w:r w:rsidR="000B7568">
        <w:t xml:space="preserve"> Transition Co-ordinator </w:t>
      </w:r>
    </w:p>
    <w:p w14:paraId="3B467A43" w14:textId="06FCB15D" w:rsidR="0099273F" w:rsidRPr="00BE279B" w:rsidRDefault="0099273F" w:rsidP="0099273F">
      <w:pPr>
        <w:rPr>
          <w:rFonts w:eastAsia="Times New Roman"/>
          <w:color w:val="000000"/>
          <w:sz w:val="24"/>
          <w:szCs w:val="24"/>
        </w:rPr>
      </w:pPr>
      <w:r>
        <w:t xml:space="preserve">Telephone: </w:t>
      </w:r>
      <w:proofErr w:type="gramStart"/>
      <w:r w:rsidR="00BE279B" w:rsidRPr="00BE279B">
        <w:rPr>
          <w:rFonts w:eastAsia="Times New Roman"/>
          <w:color w:val="000000"/>
        </w:rPr>
        <w:t>07702901252</w:t>
      </w:r>
      <w:r w:rsidR="00BE279B">
        <w:rPr>
          <w:rFonts w:eastAsia="Times New Roman"/>
          <w:color w:val="000000"/>
          <w:sz w:val="24"/>
          <w:szCs w:val="24"/>
        </w:rPr>
        <w:t xml:space="preserve">  </w:t>
      </w:r>
      <w:r>
        <w:t>Email</w:t>
      </w:r>
      <w:proofErr w:type="gramEnd"/>
      <w:r>
        <w:t xml:space="preserve">: </w:t>
      </w:r>
      <w:hyperlink r:id="rId10" w:history="1">
        <w:r w:rsidR="00BE279B" w:rsidRPr="000D66FF">
          <w:rPr>
            <w:rStyle w:val="Hyperlink"/>
          </w:rPr>
          <w:t>sburton@ela.kent.sch.uk</w:t>
        </w:r>
      </w:hyperlink>
      <w:r w:rsidR="004B3892">
        <w:rPr>
          <w:rStyle w:val="Hyperlink"/>
        </w:rPr>
        <w:t xml:space="preserve"> </w:t>
      </w:r>
      <w:r w:rsidR="1EA774D0" w:rsidRPr="00970640">
        <w:t xml:space="preserve"> </w:t>
      </w:r>
    </w:p>
    <w:p w14:paraId="3792D948" w14:textId="77777777" w:rsidR="0099273F" w:rsidRPr="0099273F" w:rsidRDefault="0099273F" w:rsidP="0099273F">
      <w:pPr>
        <w:rPr>
          <w:b/>
        </w:rPr>
      </w:pPr>
      <w:r w:rsidRPr="0099273F">
        <w:rPr>
          <w:b/>
        </w:rPr>
        <w:t>Opportunities for access</w:t>
      </w:r>
    </w:p>
    <w:p w14:paraId="6D264EC1" w14:textId="77777777" w:rsidR="0099273F" w:rsidRDefault="00694EAB" w:rsidP="0099273F">
      <w:r>
        <w:lastRenderedPageBreak/>
        <w:t xml:space="preserve">A number of </w:t>
      </w:r>
      <w:r w:rsidR="00C703E8">
        <w:t>opportunities</w:t>
      </w:r>
      <w:r w:rsidR="0099273F">
        <w:t>, integrated into the service careers pro</w:t>
      </w:r>
      <w:r>
        <w:t xml:space="preserve">gramme, will offer providers a chance </w:t>
      </w:r>
      <w:r w:rsidR="0099273F">
        <w:t>to come into school to speak to pupils and/or their parents/carers:</w:t>
      </w:r>
    </w:p>
    <w:p w14:paraId="0A72161C" w14:textId="77777777" w:rsidR="0099273F" w:rsidRDefault="0099273F" w:rsidP="0099273F">
      <w:r>
        <w:t xml:space="preserve"> Please contact us to identify the most suitable opportunity for you.</w:t>
      </w:r>
    </w:p>
    <w:p w14:paraId="1F62B33E" w14:textId="77777777" w:rsidR="0099273F" w:rsidRPr="0099273F" w:rsidRDefault="0099273F" w:rsidP="0099273F">
      <w:pPr>
        <w:rPr>
          <w:b/>
        </w:rPr>
      </w:pPr>
      <w:r w:rsidRPr="0099273F">
        <w:rPr>
          <w:b/>
        </w:rPr>
        <w:t>Premises and facilities</w:t>
      </w:r>
    </w:p>
    <w:p w14:paraId="09DD5573" w14:textId="77777777" w:rsidR="0099273F" w:rsidRDefault="0099273F" w:rsidP="0099273F">
      <w:r>
        <w:t>The s</w:t>
      </w:r>
      <w:r w:rsidR="000B7568">
        <w:t xml:space="preserve">chool </w:t>
      </w:r>
      <w:r>
        <w:t>will make the main hall</w:t>
      </w:r>
      <w:r w:rsidR="00835444">
        <w:t>s</w:t>
      </w:r>
      <w:r>
        <w:t>,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relevant staff member.</w:t>
      </w:r>
    </w:p>
    <w:p w14:paraId="770FEF32" w14:textId="7CB3E251" w:rsidR="0099273F" w:rsidRDefault="0099273F" w:rsidP="0099273F">
      <w:r>
        <w:t>Providers are welcome to leave a copy of their prospectus or other relevant course literature</w:t>
      </w:r>
      <w:r w:rsidR="00835444">
        <w:t xml:space="preserve">, for students to access. </w:t>
      </w:r>
    </w:p>
    <w:p w14:paraId="24908559" w14:textId="77777777" w:rsidR="007625C2" w:rsidRPr="007625C2" w:rsidRDefault="007625C2" w:rsidP="007625C2">
      <w:pPr>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b/>
          <w:bCs/>
          <w:color w:val="000000"/>
          <w:sz w:val="24"/>
          <w:szCs w:val="24"/>
          <w:lang w:eastAsia="en-GB"/>
        </w:rPr>
        <w:t>Complaints: </w:t>
      </w:r>
    </w:p>
    <w:p w14:paraId="575875DB" w14:textId="77777777" w:rsidR="007625C2" w:rsidRPr="007625C2" w:rsidRDefault="007625C2" w:rsidP="007625C2">
      <w:pPr>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Any complaints with regards to provider access can be raised following the school complaints procedure or directly with the Careers &amp; Enterprise Company via </w:t>
      </w:r>
      <w:r w:rsidRPr="007625C2">
        <w:rPr>
          <w:rFonts w:ascii="Calibri" w:eastAsia="Times New Roman" w:hAnsi="Calibri" w:cs="Calibri"/>
          <w:color w:val="000000"/>
          <w:sz w:val="24"/>
          <w:szCs w:val="24"/>
          <w:u w:val="single"/>
          <w:lang w:eastAsia="en-GB"/>
        </w:rPr>
        <w:t>provideraccess@careersandenterprise.co.uk </w:t>
      </w:r>
    </w:p>
    <w:p w14:paraId="77AE3A2E" w14:textId="77777777" w:rsidR="007625C2" w:rsidRPr="007625C2" w:rsidRDefault="007625C2" w:rsidP="007625C2">
      <w:pPr>
        <w:spacing w:after="0" w:line="240" w:lineRule="auto"/>
        <w:textAlignment w:val="baseline"/>
        <w:rPr>
          <w:rFonts w:ascii="Calibri" w:eastAsia="Times New Roman" w:hAnsi="Calibri" w:cs="Calibri"/>
          <w:color w:val="000000"/>
          <w:sz w:val="24"/>
          <w:szCs w:val="24"/>
          <w:lang w:eastAsia="en-GB"/>
        </w:rPr>
      </w:pPr>
      <w:r w:rsidRPr="007625C2">
        <w:rPr>
          <w:rFonts w:ascii="Calibri" w:eastAsia="Times New Roman" w:hAnsi="Calibri" w:cs="Calibri"/>
          <w:color w:val="000000"/>
          <w:sz w:val="24"/>
          <w:szCs w:val="24"/>
          <w:lang w:eastAsia="en-GB"/>
        </w:rPr>
        <w:t>Updated: 7/2/2023</w:t>
      </w:r>
    </w:p>
    <w:p w14:paraId="7EBA9CDE" w14:textId="5820FABE" w:rsidR="007625C2" w:rsidRDefault="007625C2" w:rsidP="0099273F">
      <w:bookmarkStart w:id="0" w:name="_GoBack"/>
      <w:bookmarkEnd w:id="0"/>
    </w:p>
    <w:p w14:paraId="606009EC" w14:textId="77777777" w:rsidR="0099273F" w:rsidRPr="0099273F" w:rsidRDefault="0099273F" w:rsidP="0099273F">
      <w:pPr>
        <w:rPr>
          <w:b/>
        </w:rPr>
      </w:pPr>
      <w:r w:rsidRPr="0099273F">
        <w:rPr>
          <w:b/>
        </w:rPr>
        <w:t>Approval and review</w:t>
      </w:r>
    </w:p>
    <w:p w14:paraId="61B1FF73" w14:textId="77777777" w:rsidR="0099273F" w:rsidRDefault="0099273F" w:rsidP="0099273F">
      <w:r>
        <w:t xml:space="preserve">Approved [date] by </w:t>
      </w:r>
      <w:r w:rsidR="008F7412">
        <w:t xml:space="preserve">Management Committee </w:t>
      </w:r>
    </w:p>
    <w:p w14:paraId="4E4AFFC2" w14:textId="77777777" w:rsidR="0099273F" w:rsidRDefault="0099273F" w:rsidP="0099273F">
      <w:r>
        <w:t>Next review: [date]</w:t>
      </w:r>
    </w:p>
    <w:p w14:paraId="48D0F332" w14:textId="77777777" w:rsidR="007D0D9B" w:rsidRDefault="008F7412" w:rsidP="0099273F">
      <w:r>
        <w:t>Signed: [name] Chair of Management Committee</w:t>
      </w:r>
      <w:r w:rsidR="0099273F">
        <w:t xml:space="preserve">        [name] Head teacher</w:t>
      </w:r>
    </w:p>
    <w:sectPr w:rsidR="007D0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Arial"/>
    <w:charset w:val="00"/>
    <w:family w:val="swiss"/>
    <w:pitch w:val="variable"/>
    <w:sig w:usb0="00000001" w:usb1="5000ECF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F6E5A"/>
    <w:multiLevelType w:val="multilevel"/>
    <w:tmpl w:val="A78C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2D2F70"/>
    <w:multiLevelType w:val="hybridMultilevel"/>
    <w:tmpl w:val="BDD2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3F"/>
    <w:rsid w:val="000B7568"/>
    <w:rsid w:val="001A2CE4"/>
    <w:rsid w:val="002C39AD"/>
    <w:rsid w:val="003F7903"/>
    <w:rsid w:val="004B3892"/>
    <w:rsid w:val="00694EAB"/>
    <w:rsid w:val="006F2411"/>
    <w:rsid w:val="007056B4"/>
    <w:rsid w:val="007625C2"/>
    <w:rsid w:val="007C3998"/>
    <w:rsid w:val="007D0D9B"/>
    <w:rsid w:val="00835444"/>
    <w:rsid w:val="008F7412"/>
    <w:rsid w:val="0099273F"/>
    <w:rsid w:val="00BE279B"/>
    <w:rsid w:val="00C703E8"/>
    <w:rsid w:val="00EC122E"/>
    <w:rsid w:val="1EA77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943D"/>
  <w15:docId w15:val="{3CA25A18-A4B1-4C53-8A07-4AC45400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73F"/>
    <w:pPr>
      <w:ind w:left="720"/>
      <w:contextualSpacing/>
    </w:pPr>
  </w:style>
  <w:style w:type="character" w:styleId="Hyperlink">
    <w:name w:val="Hyperlink"/>
    <w:basedOn w:val="DefaultParagraphFont"/>
    <w:uiPriority w:val="99"/>
    <w:unhideWhenUsed/>
    <w:rsid w:val="0099273F"/>
    <w:rPr>
      <w:color w:val="0000FF" w:themeColor="hyperlink"/>
      <w:u w:val="single"/>
    </w:rPr>
  </w:style>
  <w:style w:type="paragraph" w:styleId="BalloonText">
    <w:name w:val="Balloon Text"/>
    <w:basedOn w:val="Normal"/>
    <w:link w:val="BalloonTextChar"/>
    <w:uiPriority w:val="99"/>
    <w:semiHidden/>
    <w:unhideWhenUsed/>
    <w:rsid w:val="001A2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CE4"/>
    <w:rPr>
      <w:rFonts w:ascii="Tahoma" w:hAnsi="Tahoma" w:cs="Tahoma"/>
      <w:sz w:val="16"/>
      <w:szCs w:val="16"/>
    </w:rPr>
  </w:style>
  <w:style w:type="character" w:customStyle="1" w:styleId="UnresolvedMention">
    <w:name w:val="Unresolved Mention"/>
    <w:basedOn w:val="DefaultParagraphFont"/>
    <w:uiPriority w:val="99"/>
    <w:semiHidden/>
    <w:unhideWhenUsed/>
    <w:rsid w:val="00BE2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17283">
      <w:bodyDiv w:val="1"/>
      <w:marLeft w:val="0"/>
      <w:marRight w:val="0"/>
      <w:marTop w:val="0"/>
      <w:marBottom w:val="0"/>
      <w:divBdr>
        <w:top w:val="none" w:sz="0" w:space="0" w:color="auto"/>
        <w:left w:val="none" w:sz="0" w:space="0" w:color="auto"/>
        <w:bottom w:val="none" w:sz="0" w:space="0" w:color="auto"/>
        <w:right w:val="none" w:sz="0" w:space="0" w:color="auto"/>
      </w:divBdr>
      <w:divsChild>
        <w:div w:id="1693074286">
          <w:marLeft w:val="0"/>
          <w:marRight w:val="0"/>
          <w:marTop w:val="0"/>
          <w:marBottom w:val="0"/>
          <w:divBdr>
            <w:top w:val="none" w:sz="0" w:space="0" w:color="auto"/>
            <w:left w:val="none" w:sz="0" w:space="0" w:color="auto"/>
            <w:bottom w:val="none" w:sz="0" w:space="0" w:color="auto"/>
            <w:right w:val="none" w:sz="0" w:space="0" w:color="auto"/>
          </w:divBdr>
        </w:div>
        <w:div w:id="2005275578">
          <w:marLeft w:val="0"/>
          <w:marRight w:val="0"/>
          <w:marTop w:val="0"/>
          <w:marBottom w:val="0"/>
          <w:divBdr>
            <w:top w:val="none" w:sz="0" w:space="0" w:color="auto"/>
            <w:left w:val="none" w:sz="0" w:space="0" w:color="auto"/>
            <w:bottom w:val="none" w:sz="0" w:space="0" w:color="auto"/>
            <w:right w:val="none" w:sz="0" w:space="0" w:color="auto"/>
          </w:divBdr>
        </w:div>
        <w:div w:id="1135686249">
          <w:marLeft w:val="0"/>
          <w:marRight w:val="0"/>
          <w:marTop w:val="0"/>
          <w:marBottom w:val="0"/>
          <w:divBdr>
            <w:top w:val="none" w:sz="0" w:space="0" w:color="auto"/>
            <w:left w:val="none" w:sz="0" w:space="0" w:color="auto"/>
            <w:bottom w:val="none" w:sz="0" w:space="0" w:color="auto"/>
            <w:right w:val="none" w:sz="0" w:space="0" w:color="auto"/>
          </w:divBdr>
        </w:div>
        <w:div w:id="1895195123">
          <w:marLeft w:val="0"/>
          <w:marRight w:val="0"/>
          <w:marTop w:val="0"/>
          <w:marBottom w:val="0"/>
          <w:divBdr>
            <w:top w:val="none" w:sz="0" w:space="0" w:color="auto"/>
            <w:left w:val="none" w:sz="0" w:space="0" w:color="auto"/>
            <w:bottom w:val="none" w:sz="0" w:space="0" w:color="auto"/>
            <w:right w:val="none" w:sz="0" w:space="0" w:color="auto"/>
          </w:divBdr>
        </w:div>
        <w:div w:id="623658249">
          <w:marLeft w:val="0"/>
          <w:marRight w:val="0"/>
          <w:marTop w:val="0"/>
          <w:marBottom w:val="0"/>
          <w:divBdr>
            <w:top w:val="none" w:sz="0" w:space="0" w:color="auto"/>
            <w:left w:val="none" w:sz="0" w:space="0" w:color="auto"/>
            <w:bottom w:val="none" w:sz="0" w:space="0" w:color="auto"/>
            <w:right w:val="none" w:sz="0" w:space="0" w:color="auto"/>
          </w:divBdr>
          <w:divsChild>
            <w:div w:id="2035422953">
              <w:marLeft w:val="0"/>
              <w:marRight w:val="0"/>
              <w:marTop w:val="0"/>
              <w:marBottom w:val="0"/>
              <w:divBdr>
                <w:top w:val="none" w:sz="0" w:space="0" w:color="auto"/>
                <w:left w:val="none" w:sz="0" w:space="0" w:color="auto"/>
                <w:bottom w:val="none" w:sz="0" w:space="0" w:color="auto"/>
                <w:right w:val="none" w:sz="0" w:space="0" w:color="auto"/>
              </w:divBdr>
            </w:div>
            <w:div w:id="2062629970">
              <w:marLeft w:val="0"/>
              <w:marRight w:val="0"/>
              <w:marTop w:val="0"/>
              <w:marBottom w:val="0"/>
              <w:divBdr>
                <w:top w:val="none" w:sz="0" w:space="0" w:color="auto"/>
                <w:left w:val="none" w:sz="0" w:space="0" w:color="auto"/>
                <w:bottom w:val="none" w:sz="0" w:space="0" w:color="auto"/>
                <w:right w:val="none" w:sz="0" w:space="0" w:color="auto"/>
              </w:divBdr>
            </w:div>
            <w:div w:id="1032655676">
              <w:marLeft w:val="0"/>
              <w:marRight w:val="0"/>
              <w:marTop w:val="0"/>
              <w:marBottom w:val="0"/>
              <w:divBdr>
                <w:top w:val="none" w:sz="0" w:space="0" w:color="auto"/>
                <w:left w:val="none" w:sz="0" w:space="0" w:color="auto"/>
                <w:bottom w:val="none" w:sz="0" w:space="0" w:color="auto"/>
                <w:right w:val="none" w:sz="0" w:space="0" w:color="auto"/>
              </w:divBdr>
            </w:div>
            <w:div w:id="1923680556">
              <w:marLeft w:val="0"/>
              <w:marRight w:val="0"/>
              <w:marTop w:val="0"/>
              <w:marBottom w:val="0"/>
              <w:divBdr>
                <w:top w:val="none" w:sz="0" w:space="0" w:color="auto"/>
                <w:left w:val="none" w:sz="0" w:space="0" w:color="auto"/>
                <w:bottom w:val="none" w:sz="0" w:space="0" w:color="auto"/>
                <w:right w:val="none" w:sz="0" w:space="0" w:color="auto"/>
              </w:divBdr>
            </w:div>
            <w:div w:id="1776243636">
              <w:marLeft w:val="0"/>
              <w:marRight w:val="0"/>
              <w:marTop w:val="0"/>
              <w:marBottom w:val="0"/>
              <w:divBdr>
                <w:top w:val="none" w:sz="0" w:space="0" w:color="auto"/>
                <w:left w:val="none" w:sz="0" w:space="0" w:color="auto"/>
                <w:bottom w:val="none" w:sz="0" w:space="0" w:color="auto"/>
                <w:right w:val="none" w:sz="0" w:space="0" w:color="auto"/>
              </w:divBdr>
            </w:div>
            <w:div w:id="1153906412">
              <w:marLeft w:val="0"/>
              <w:marRight w:val="0"/>
              <w:marTop w:val="0"/>
              <w:marBottom w:val="0"/>
              <w:divBdr>
                <w:top w:val="none" w:sz="0" w:space="0" w:color="auto"/>
                <w:left w:val="none" w:sz="0" w:space="0" w:color="auto"/>
                <w:bottom w:val="none" w:sz="0" w:space="0" w:color="auto"/>
                <w:right w:val="none" w:sz="0" w:space="0" w:color="auto"/>
              </w:divBdr>
            </w:div>
            <w:div w:id="551624281">
              <w:marLeft w:val="0"/>
              <w:marRight w:val="0"/>
              <w:marTop w:val="0"/>
              <w:marBottom w:val="0"/>
              <w:divBdr>
                <w:top w:val="none" w:sz="0" w:space="0" w:color="auto"/>
                <w:left w:val="none" w:sz="0" w:space="0" w:color="auto"/>
                <w:bottom w:val="none" w:sz="0" w:space="0" w:color="auto"/>
                <w:right w:val="none" w:sz="0" w:space="0" w:color="auto"/>
              </w:divBdr>
            </w:div>
            <w:div w:id="1582636695">
              <w:marLeft w:val="0"/>
              <w:marRight w:val="0"/>
              <w:marTop w:val="0"/>
              <w:marBottom w:val="0"/>
              <w:divBdr>
                <w:top w:val="none" w:sz="0" w:space="0" w:color="auto"/>
                <w:left w:val="none" w:sz="0" w:space="0" w:color="auto"/>
                <w:bottom w:val="none" w:sz="0" w:space="0" w:color="auto"/>
                <w:right w:val="none" w:sz="0" w:space="0" w:color="auto"/>
              </w:divBdr>
            </w:div>
            <w:div w:id="470904376">
              <w:marLeft w:val="0"/>
              <w:marRight w:val="0"/>
              <w:marTop w:val="0"/>
              <w:marBottom w:val="0"/>
              <w:divBdr>
                <w:top w:val="none" w:sz="0" w:space="0" w:color="auto"/>
                <w:left w:val="none" w:sz="0" w:space="0" w:color="auto"/>
                <w:bottom w:val="none" w:sz="0" w:space="0" w:color="auto"/>
                <w:right w:val="none" w:sz="0" w:space="0" w:color="auto"/>
              </w:divBdr>
            </w:div>
            <w:div w:id="312099932">
              <w:marLeft w:val="0"/>
              <w:marRight w:val="0"/>
              <w:marTop w:val="0"/>
              <w:marBottom w:val="0"/>
              <w:divBdr>
                <w:top w:val="none" w:sz="0" w:space="0" w:color="auto"/>
                <w:left w:val="none" w:sz="0" w:space="0" w:color="auto"/>
                <w:bottom w:val="none" w:sz="0" w:space="0" w:color="auto"/>
                <w:right w:val="none" w:sz="0" w:space="0" w:color="auto"/>
              </w:divBdr>
            </w:div>
            <w:div w:id="143474060">
              <w:marLeft w:val="0"/>
              <w:marRight w:val="0"/>
              <w:marTop w:val="0"/>
              <w:marBottom w:val="0"/>
              <w:divBdr>
                <w:top w:val="none" w:sz="0" w:space="0" w:color="auto"/>
                <w:left w:val="none" w:sz="0" w:space="0" w:color="auto"/>
                <w:bottom w:val="none" w:sz="0" w:space="0" w:color="auto"/>
                <w:right w:val="none" w:sz="0" w:space="0" w:color="auto"/>
              </w:divBdr>
            </w:div>
            <w:div w:id="738602510">
              <w:marLeft w:val="0"/>
              <w:marRight w:val="0"/>
              <w:marTop w:val="0"/>
              <w:marBottom w:val="0"/>
              <w:divBdr>
                <w:top w:val="none" w:sz="0" w:space="0" w:color="auto"/>
                <w:left w:val="none" w:sz="0" w:space="0" w:color="auto"/>
                <w:bottom w:val="none" w:sz="0" w:space="0" w:color="auto"/>
                <w:right w:val="none" w:sz="0" w:space="0" w:color="auto"/>
              </w:divBdr>
            </w:div>
            <w:div w:id="1927692251">
              <w:marLeft w:val="0"/>
              <w:marRight w:val="0"/>
              <w:marTop w:val="0"/>
              <w:marBottom w:val="0"/>
              <w:divBdr>
                <w:top w:val="none" w:sz="0" w:space="0" w:color="auto"/>
                <w:left w:val="none" w:sz="0" w:space="0" w:color="auto"/>
                <w:bottom w:val="none" w:sz="0" w:space="0" w:color="auto"/>
                <w:right w:val="none" w:sz="0" w:space="0" w:color="auto"/>
              </w:divBdr>
            </w:div>
            <w:div w:id="1049036817">
              <w:marLeft w:val="0"/>
              <w:marRight w:val="0"/>
              <w:marTop w:val="0"/>
              <w:marBottom w:val="0"/>
              <w:divBdr>
                <w:top w:val="none" w:sz="0" w:space="0" w:color="auto"/>
                <w:left w:val="none" w:sz="0" w:space="0" w:color="auto"/>
                <w:bottom w:val="none" w:sz="0" w:space="0" w:color="auto"/>
                <w:right w:val="none" w:sz="0" w:space="0" w:color="auto"/>
              </w:divBdr>
            </w:div>
            <w:div w:id="2024478024">
              <w:marLeft w:val="0"/>
              <w:marRight w:val="0"/>
              <w:marTop w:val="0"/>
              <w:marBottom w:val="0"/>
              <w:divBdr>
                <w:top w:val="none" w:sz="0" w:space="0" w:color="auto"/>
                <w:left w:val="none" w:sz="0" w:space="0" w:color="auto"/>
                <w:bottom w:val="none" w:sz="0" w:space="0" w:color="auto"/>
                <w:right w:val="none" w:sz="0" w:space="0" w:color="auto"/>
              </w:divBdr>
            </w:div>
            <w:div w:id="111555052">
              <w:marLeft w:val="0"/>
              <w:marRight w:val="0"/>
              <w:marTop w:val="0"/>
              <w:marBottom w:val="0"/>
              <w:divBdr>
                <w:top w:val="none" w:sz="0" w:space="0" w:color="auto"/>
                <w:left w:val="none" w:sz="0" w:space="0" w:color="auto"/>
                <w:bottom w:val="none" w:sz="0" w:space="0" w:color="auto"/>
                <w:right w:val="none" w:sz="0" w:space="0" w:color="auto"/>
              </w:divBdr>
            </w:div>
            <w:div w:id="971253652">
              <w:marLeft w:val="0"/>
              <w:marRight w:val="0"/>
              <w:marTop w:val="0"/>
              <w:marBottom w:val="0"/>
              <w:divBdr>
                <w:top w:val="none" w:sz="0" w:space="0" w:color="auto"/>
                <w:left w:val="none" w:sz="0" w:space="0" w:color="auto"/>
                <w:bottom w:val="none" w:sz="0" w:space="0" w:color="auto"/>
                <w:right w:val="none" w:sz="0" w:space="0" w:color="auto"/>
              </w:divBdr>
            </w:div>
            <w:div w:id="1626152144">
              <w:marLeft w:val="0"/>
              <w:marRight w:val="0"/>
              <w:marTop w:val="0"/>
              <w:marBottom w:val="0"/>
              <w:divBdr>
                <w:top w:val="none" w:sz="0" w:space="0" w:color="auto"/>
                <w:left w:val="none" w:sz="0" w:space="0" w:color="auto"/>
                <w:bottom w:val="none" w:sz="0" w:space="0" w:color="auto"/>
                <w:right w:val="none" w:sz="0" w:space="0" w:color="auto"/>
              </w:divBdr>
            </w:div>
            <w:div w:id="2046101562">
              <w:marLeft w:val="0"/>
              <w:marRight w:val="0"/>
              <w:marTop w:val="0"/>
              <w:marBottom w:val="0"/>
              <w:divBdr>
                <w:top w:val="none" w:sz="0" w:space="0" w:color="auto"/>
                <w:left w:val="none" w:sz="0" w:space="0" w:color="auto"/>
                <w:bottom w:val="none" w:sz="0" w:space="0" w:color="auto"/>
                <w:right w:val="none" w:sz="0" w:space="0" w:color="auto"/>
              </w:divBdr>
            </w:div>
            <w:div w:id="590941289">
              <w:marLeft w:val="0"/>
              <w:marRight w:val="0"/>
              <w:marTop w:val="0"/>
              <w:marBottom w:val="0"/>
              <w:divBdr>
                <w:top w:val="none" w:sz="0" w:space="0" w:color="auto"/>
                <w:left w:val="none" w:sz="0" w:space="0" w:color="auto"/>
                <w:bottom w:val="none" w:sz="0" w:space="0" w:color="auto"/>
                <w:right w:val="none" w:sz="0" w:space="0" w:color="auto"/>
              </w:divBdr>
            </w:div>
            <w:div w:id="617375314">
              <w:marLeft w:val="0"/>
              <w:marRight w:val="0"/>
              <w:marTop w:val="0"/>
              <w:marBottom w:val="0"/>
              <w:divBdr>
                <w:top w:val="none" w:sz="0" w:space="0" w:color="auto"/>
                <w:left w:val="none" w:sz="0" w:space="0" w:color="auto"/>
                <w:bottom w:val="none" w:sz="0" w:space="0" w:color="auto"/>
                <w:right w:val="none" w:sz="0" w:space="0" w:color="auto"/>
              </w:divBdr>
            </w:div>
            <w:div w:id="2061592384">
              <w:marLeft w:val="0"/>
              <w:marRight w:val="0"/>
              <w:marTop w:val="0"/>
              <w:marBottom w:val="0"/>
              <w:divBdr>
                <w:top w:val="none" w:sz="0" w:space="0" w:color="auto"/>
                <w:left w:val="none" w:sz="0" w:space="0" w:color="auto"/>
                <w:bottom w:val="none" w:sz="0" w:space="0" w:color="auto"/>
                <w:right w:val="none" w:sz="0" w:space="0" w:color="auto"/>
              </w:divBdr>
            </w:div>
            <w:div w:id="828986398">
              <w:marLeft w:val="0"/>
              <w:marRight w:val="0"/>
              <w:marTop w:val="0"/>
              <w:marBottom w:val="0"/>
              <w:divBdr>
                <w:top w:val="none" w:sz="0" w:space="0" w:color="auto"/>
                <w:left w:val="none" w:sz="0" w:space="0" w:color="auto"/>
                <w:bottom w:val="none" w:sz="0" w:space="0" w:color="auto"/>
                <w:right w:val="none" w:sz="0" w:space="0" w:color="auto"/>
              </w:divBdr>
            </w:div>
            <w:div w:id="845368622">
              <w:marLeft w:val="0"/>
              <w:marRight w:val="0"/>
              <w:marTop w:val="0"/>
              <w:marBottom w:val="0"/>
              <w:divBdr>
                <w:top w:val="none" w:sz="0" w:space="0" w:color="auto"/>
                <w:left w:val="none" w:sz="0" w:space="0" w:color="auto"/>
                <w:bottom w:val="none" w:sz="0" w:space="0" w:color="auto"/>
                <w:right w:val="none" w:sz="0" w:space="0" w:color="auto"/>
              </w:divBdr>
            </w:div>
            <w:div w:id="6257307">
              <w:marLeft w:val="0"/>
              <w:marRight w:val="0"/>
              <w:marTop w:val="0"/>
              <w:marBottom w:val="0"/>
              <w:divBdr>
                <w:top w:val="none" w:sz="0" w:space="0" w:color="auto"/>
                <w:left w:val="none" w:sz="0" w:space="0" w:color="auto"/>
                <w:bottom w:val="none" w:sz="0" w:space="0" w:color="auto"/>
                <w:right w:val="none" w:sz="0" w:space="0" w:color="auto"/>
              </w:divBdr>
            </w:div>
            <w:div w:id="1173450329">
              <w:marLeft w:val="0"/>
              <w:marRight w:val="0"/>
              <w:marTop w:val="0"/>
              <w:marBottom w:val="0"/>
              <w:divBdr>
                <w:top w:val="none" w:sz="0" w:space="0" w:color="auto"/>
                <w:left w:val="none" w:sz="0" w:space="0" w:color="auto"/>
                <w:bottom w:val="none" w:sz="0" w:space="0" w:color="auto"/>
                <w:right w:val="none" w:sz="0" w:space="0" w:color="auto"/>
              </w:divBdr>
            </w:div>
            <w:div w:id="1701472412">
              <w:marLeft w:val="0"/>
              <w:marRight w:val="0"/>
              <w:marTop w:val="0"/>
              <w:marBottom w:val="0"/>
              <w:divBdr>
                <w:top w:val="none" w:sz="0" w:space="0" w:color="auto"/>
                <w:left w:val="none" w:sz="0" w:space="0" w:color="auto"/>
                <w:bottom w:val="none" w:sz="0" w:space="0" w:color="auto"/>
                <w:right w:val="none" w:sz="0" w:space="0" w:color="auto"/>
              </w:divBdr>
            </w:div>
            <w:div w:id="1636641125">
              <w:marLeft w:val="0"/>
              <w:marRight w:val="0"/>
              <w:marTop w:val="0"/>
              <w:marBottom w:val="0"/>
              <w:divBdr>
                <w:top w:val="none" w:sz="0" w:space="0" w:color="auto"/>
                <w:left w:val="none" w:sz="0" w:space="0" w:color="auto"/>
                <w:bottom w:val="none" w:sz="0" w:space="0" w:color="auto"/>
                <w:right w:val="none" w:sz="0" w:space="0" w:color="auto"/>
              </w:divBdr>
            </w:div>
            <w:div w:id="179129543">
              <w:marLeft w:val="0"/>
              <w:marRight w:val="0"/>
              <w:marTop w:val="0"/>
              <w:marBottom w:val="0"/>
              <w:divBdr>
                <w:top w:val="none" w:sz="0" w:space="0" w:color="auto"/>
                <w:left w:val="none" w:sz="0" w:space="0" w:color="auto"/>
                <w:bottom w:val="none" w:sz="0" w:space="0" w:color="auto"/>
                <w:right w:val="none" w:sz="0" w:space="0" w:color="auto"/>
              </w:divBdr>
            </w:div>
            <w:div w:id="334260328">
              <w:marLeft w:val="0"/>
              <w:marRight w:val="0"/>
              <w:marTop w:val="0"/>
              <w:marBottom w:val="0"/>
              <w:divBdr>
                <w:top w:val="none" w:sz="0" w:space="0" w:color="auto"/>
                <w:left w:val="none" w:sz="0" w:space="0" w:color="auto"/>
                <w:bottom w:val="none" w:sz="0" w:space="0" w:color="auto"/>
                <w:right w:val="none" w:sz="0" w:space="0" w:color="auto"/>
              </w:divBdr>
            </w:div>
            <w:div w:id="107942128">
              <w:marLeft w:val="0"/>
              <w:marRight w:val="0"/>
              <w:marTop w:val="0"/>
              <w:marBottom w:val="0"/>
              <w:divBdr>
                <w:top w:val="none" w:sz="0" w:space="0" w:color="auto"/>
                <w:left w:val="none" w:sz="0" w:space="0" w:color="auto"/>
                <w:bottom w:val="none" w:sz="0" w:space="0" w:color="auto"/>
                <w:right w:val="none" w:sz="0" w:space="0" w:color="auto"/>
              </w:divBdr>
            </w:div>
            <w:div w:id="1572278181">
              <w:marLeft w:val="0"/>
              <w:marRight w:val="0"/>
              <w:marTop w:val="0"/>
              <w:marBottom w:val="0"/>
              <w:divBdr>
                <w:top w:val="none" w:sz="0" w:space="0" w:color="auto"/>
                <w:left w:val="none" w:sz="0" w:space="0" w:color="auto"/>
                <w:bottom w:val="none" w:sz="0" w:space="0" w:color="auto"/>
                <w:right w:val="none" w:sz="0" w:space="0" w:color="auto"/>
              </w:divBdr>
            </w:div>
            <w:div w:id="127270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33687">
      <w:bodyDiv w:val="1"/>
      <w:marLeft w:val="0"/>
      <w:marRight w:val="0"/>
      <w:marTop w:val="0"/>
      <w:marBottom w:val="0"/>
      <w:divBdr>
        <w:top w:val="none" w:sz="0" w:space="0" w:color="auto"/>
        <w:left w:val="none" w:sz="0" w:space="0" w:color="auto"/>
        <w:bottom w:val="none" w:sz="0" w:space="0" w:color="auto"/>
        <w:right w:val="none" w:sz="0" w:space="0" w:color="auto"/>
      </w:divBdr>
    </w:div>
    <w:div w:id="1788767402">
      <w:bodyDiv w:val="1"/>
      <w:marLeft w:val="0"/>
      <w:marRight w:val="0"/>
      <w:marTop w:val="0"/>
      <w:marBottom w:val="0"/>
      <w:divBdr>
        <w:top w:val="none" w:sz="0" w:space="0" w:color="auto"/>
        <w:left w:val="none" w:sz="0" w:space="0" w:color="auto"/>
        <w:bottom w:val="none" w:sz="0" w:space="0" w:color="auto"/>
        <w:right w:val="none" w:sz="0" w:space="0" w:color="auto"/>
      </w:divBdr>
      <w:divsChild>
        <w:div w:id="2020813780">
          <w:marLeft w:val="0"/>
          <w:marRight w:val="0"/>
          <w:marTop w:val="0"/>
          <w:marBottom w:val="0"/>
          <w:divBdr>
            <w:top w:val="none" w:sz="0" w:space="0" w:color="auto"/>
            <w:left w:val="none" w:sz="0" w:space="0" w:color="auto"/>
            <w:bottom w:val="none" w:sz="0" w:space="0" w:color="auto"/>
            <w:right w:val="none" w:sz="0" w:space="0" w:color="auto"/>
          </w:divBdr>
        </w:div>
        <w:div w:id="2055351641">
          <w:marLeft w:val="0"/>
          <w:marRight w:val="0"/>
          <w:marTop w:val="0"/>
          <w:marBottom w:val="0"/>
          <w:divBdr>
            <w:top w:val="none" w:sz="0" w:space="0" w:color="auto"/>
            <w:left w:val="none" w:sz="0" w:space="0" w:color="auto"/>
            <w:bottom w:val="none" w:sz="0" w:space="0" w:color="auto"/>
            <w:right w:val="none" w:sz="0" w:space="0" w:color="auto"/>
          </w:divBdr>
        </w:div>
        <w:div w:id="1081827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a.kent.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burton@ela.kent.sch.uk"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DB7553145EEB4CA3972EDD532DA538" ma:contentTypeVersion="11" ma:contentTypeDescription="Create a new document." ma:contentTypeScope="" ma:versionID="a2f699df4f28f3d6338272245ceaa99b">
  <xsd:schema xmlns:xsd="http://www.w3.org/2001/XMLSchema" xmlns:xs="http://www.w3.org/2001/XMLSchema" xmlns:p="http://schemas.microsoft.com/office/2006/metadata/properties" xmlns:ns2="b9db9545-6d84-4c60-a629-5d73fa8b3154" targetNamespace="http://schemas.microsoft.com/office/2006/metadata/properties" ma:root="true" ma:fieldsID="93d83d3576631fcb7416f4028c0fbd1d" ns2:_="">
    <xsd:import namespace="b9db9545-6d84-4c60-a629-5d73fa8b31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b9545-6d84-4c60-a629-5d73fa8b3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872E3-74C2-41BD-87F0-73E71250AF8B}">
  <ds:schemaRefs>
    <ds:schemaRef ds:uri="http://schemas.microsoft.com/sharepoint/v3/contenttype/forms"/>
  </ds:schemaRefs>
</ds:datastoreItem>
</file>

<file path=customXml/itemProps2.xml><?xml version="1.0" encoding="utf-8"?>
<ds:datastoreItem xmlns:ds="http://schemas.openxmlformats.org/officeDocument/2006/customXml" ds:itemID="{CDC3C023-5C43-46B8-A896-831F0F8B33A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9db9545-6d84-4c60-a629-5d73fa8b3154"/>
    <ds:schemaRef ds:uri="http://www.w3.org/XML/1998/namespace"/>
  </ds:schemaRefs>
</ds:datastoreItem>
</file>

<file path=customXml/itemProps3.xml><?xml version="1.0" encoding="utf-8"?>
<ds:datastoreItem xmlns:ds="http://schemas.openxmlformats.org/officeDocument/2006/customXml" ds:itemID="{D9486069-5FC3-421F-92F8-645797BC5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b9545-6d84-4c60-a629-5d73fa8b3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KHNES</dc:creator>
  <cp:lastModifiedBy>Miss S Burton</cp:lastModifiedBy>
  <cp:revision>2</cp:revision>
  <cp:lastPrinted>2018-02-12T09:46:00Z</cp:lastPrinted>
  <dcterms:created xsi:type="dcterms:W3CDTF">2023-02-07T13:16:00Z</dcterms:created>
  <dcterms:modified xsi:type="dcterms:W3CDTF">2023-02-07T13:16:00Z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0x010100C7DB7553145EEB4CA3972EDD532DA538</vt:lpwstr>
  </property>
  <property fmtid="{D5CDD505-2E9C-101B-9397-08002B2CF9AE}" pid="3" name="GUID">
    <vt:lpwstr>5b0c4db6-c54e-47f5-86c8-73fac70e1351</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